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default" w:eastAsia="仿宋"/>
          <w:b/>
          <w:bCs/>
          <w:color w:val="000000"/>
          <w:sz w:val="28"/>
          <w:szCs w:val="22"/>
          <w:lang w:val="en-US" w:eastAsia="zh-CN"/>
        </w:rPr>
      </w:pPr>
      <w:r>
        <w:rPr>
          <w:rFonts w:hint="eastAsia" w:ascii="仿宋" w:hAnsi="仿宋" w:eastAsia="仿宋" w:cs="Lucida Sans Unicode"/>
          <w:b/>
          <w:bCs/>
          <w:color w:val="000000"/>
          <w:sz w:val="36"/>
          <w:szCs w:val="36"/>
          <w:lang w:val="en-US" w:eastAsia="zh-CN"/>
        </w:rPr>
        <w:t>报价清单</w:t>
      </w:r>
    </w:p>
    <w:tbl>
      <w:tblPr>
        <w:tblStyle w:val="8"/>
        <w:tblW w:w="14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523"/>
        <w:gridCol w:w="1083"/>
        <w:gridCol w:w="1114"/>
        <w:gridCol w:w="750"/>
        <w:gridCol w:w="1215"/>
        <w:gridCol w:w="1440"/>
        <w:gridCol w:w="6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71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2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产品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108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端口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播放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单价（元）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预算价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686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服务要求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71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23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广西物流职业技术学院</w:t>
            </w: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招生宣传视频摄制与推广服务</w:t>
            </w:r>
          </w:p>
        </w:tc>
        <w:tc>
          <w:tcPr>
            <w:tcW w:w="1083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抖音端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shd w:val="clear" w:color="auto" w:fill="auto"/>
          </w:tcPr>
          <w:p>
            <w:pPr>
              <w:spacing w:line="360" w:lineRule="exact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863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spacing w:line="240" w:lineRule="exact"/>
      </w:pPr>
    </w:p>
    <w:p>
      <w:pPr>
        <w:widowControl/>
        <w:jc w:val="left"/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209FD"/>
    <w:rsid w:val="0015647A"/>
    <w:rsid w:val="00165396"/>
    <w:rsid w:val="001F4270"/>
    <w:rsid w:val="002D0A7C"/>
    <w:rsid w:val="00520209"/>
    <w:rsid w:val="005202E2"/>
    <w:rsid w:val="005D6322"/>
    <w:rsid w:val="005D7310"/>
    <w:rsid w:val="00682BCE"/>
    <w:rsid w:val="006A39D7"/>
    <w:rsid w:val="00841A73"/>
    <w:rsid w:val="00896FE8"/>
    <w:rsid w:val="00A049C7"/>
    <w:rsid w:val="00A1175B"/>
    <w:rsid w:val="00A760AA"/>
    <w:rsid w:val="00B82EBB"/>
    <w:rsid w:val="00B977E3"/>
    <w:rsid w:val="00BA5950"/>
    <w:rsid w:val="00E674BE"/>
    <w:rsid w:val="00F15113"/>
    <w:rsid w:val="00F525D0"/>
    <w:rsid w:val="00FA39CE"/>
    <w:rsid w:val="055C715D"/>
    <w:rsid w:val="06F457D1"/>
    <w:rsid w:val="07844A8E"/>
    <w:rsid w:val="0BD87C69"/>
    <w:rsid w:val="102C2550"/>
    <w:rsid w:val="13AA0393"/>
    <w:rsid w:val="146B2F7E"/>
    <w:rsid w:val="149F13F6"/>
    <w:rsid w:val="15F959AC"/>
    <w:rsid w:val="168C45AE"/>
    <w:rsid w:val="16CF7D2F"/>
    <w:rsid w:val="1C054D68"/>
    <w:rsid w:val="210D5680"/>
    <w:rsid w:val="22053DC1"/>
    <w:rsid w:val="228941FC"/>
    <w:rsid w:val="25211E54"/>
    <w:rsid w:val="266A12E9"/>
    <w:rsid w:val="2683511D"/>
    <w:rsid w:val="3B001EB5"/>
    <w:rsid w:val="3D3209FD"/>
    <w:rsid w:val="43A96511"/>
    <w:rsid w:val="43B924FB"/>
    <w:rsid w:val="4B49547C"/>
    <w:rsid w:val="4C7E5F21"/>
    <w:rsid w:val="536A289D"/>
    <w:rsid w:val="586843D6"/>
    <w:rsid w:val="5E06213A"/>
    <w:rsid w:val="5E646212"/>
    <w:rsid w:val="656C6B82"/>
    <w:rsid w:val="7DFA75AD"/>
    <w:rsid w:val="7F1E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